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1B" w:rsidRDefault="008C0B1B" w:rsidP="004611C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D36FD">
        <w:rPr>
          <w:rFonts w:ascii="Times New Roman" w:hAnsi="Times New Roman"/>
          <w:sz w:val="28"/>
          <w:szCs w:val="28"/>
          <w:lang w:val="uk-UA"/>
        </w:rPr>
        <w:t>Довідка</w:t>
      </w:r>
    </w:p>
    <w:p w:rsidR="008C0B1B" w:rsidRDefault="008C0B1B" w:rsidP="004611C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Конотопську спеціалізовану школу І-ІІІ ступенів № 12</w:t>
      </w:r>
    </w:p>
    <w:p w:rsidR="008C0B1B" w:rsidRPr="00DD36FD" w:rsidRDefault="008C0B1B" w:rsidP="004611C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14.7pt;width:161.25pt;height:219.75pt;z-index:251658240">
            <v:imagedata r:id="rId4" o:title=""/>
            <w10:wrap type="square"/>
          </v:shape>
        </w:pict>
      </w:r>
      <w:r>
        <w:rPr>
          <w:rFonts w:ascii="Times New Roman" w:hAnsi="Times New Roman"/>
          <w:sz w:val="28"/>
          <w:szCs w:val="28"/>
          <w:lang w:val="uk-UA"/>
        </w:rPr>
        <w:t xml:space="preserve"> Конотопської міської ради Сумської області.</w:t>
      </w:r>
    </w:p>
    <w:p w:rsidR="008C0B1B" w:rsidRDefault="008C0B1B" w:rsidP="004611C2">
      <w:pPr>
        <w:spacing w:after="0" w:line="360" w:lineRule="auto"/>
        <w:ind w:left="3544"/>
        <w:rPr>
          <w:rFonts w:ascii="Times New Roman" w:hAnsi="Times New Roman"/>
          <w:sz w:val="28"/>
          <w:szCs w:val="28"/>
          <w:lang w:val="uk-UA"/>
        </w:rPr>
      </w:pPr>
      <w:r w:rsidRPr="00DD36FD">
        <w:rPr>
          <w:rFonts w:ascii="Times New Roman" w:hAnsi="Times New Roman"/>
          <w:sz w:val="28"/>
          <w:szCs w:val="28"/>
          <w:lang w:val="uk-UA"/>
        </w:rPr>
        <w:t xml:space="preserve">Директор школи </w:t>
      </w:r>
    </w:p>
    <w:p w:rsidR="008C0B1B" w:rsidRDefault="008C0B1B" w:rsidP="004611C2">
      <w:pPr>
        <w:spacing w:after="0" w:line="360" w:lineRule="auto"/>
        <w:ind w:left="3544"/>
        <w:rPr>
          <w:rFonts w:ascii="Times New Roman" w:hAnsi="Times New Roman"/>
          <w:sz w:val="28"/>
          <w:szCs w:val="28"/>
          <w:lang w:val="uk-UA"/>
        </w:rPr>
      </w:pPr>
      <w:r w:rsidRPr="00DD36FD">
        <w:rPr>
          <w:rFonts w:ascii="Times New Roman" w:hAnsi="Times New Roman"/>
          <w:sz w:val="28"/>
          <w:szCs w:val="28"/>
          <w:lang w:val="uk-UA"/>
        </w:rPr>
        <w:t xml:space="preserve">Гричановський Анатолій Миколайович   </w:t>
      </w:r>
    </w:p>
    <w:p w:rsidR="008C0B1B" w:rsidRDefault="008C0B1B" w:rsidP="004611C2">
      <w:pPr>
        <w:spacing w:after="0" w:line="360" w:lineRule="auto"/>
        <w:ind w:left="354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1961 року народження, </w:t>
      </w:r>
    </w:p>
    <w:p w:rsidR="008C0B1B" w:rsidRDefault="008C0B1B" w:rsidP="005424FE">
      <w:pPr>
        <w:spacing w:after="0" w:line="360" w:lineRule="auto"/>
        <w:ind w:left="354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1995 року призначений на посаду директора,</w:t>
      </w:r>
    </w:p>
    <w:p w:rsidR="008C0B1B" w:rsidRDefault="008C0B1B" w:rsidP="005424FE">
      <w:pPr>
        <w:spacing w:after="0" w:line="360" w:lineRule="auto"/>
        <w:ind w:left="354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старший учитель,</w:t>
      </w:r>
    </w:p>
    <w:p w:rsidR="008C0B1B" w:rsidRDefault="008C0B1B" w:rsidP="005424FE">
      <w:pPr>
        <w:spacing w:after="0" w:line="360" w:lineRule="auto"/>
        <w:ind w:left="3544"/>
        <w:rPr>
          <w:rFonts w:ascii="Times New Roman" w:hAnsi="Times New Roman"/>
          <w:sz w:val="28"/>
          <w:szCs w:val="28"/>
          <w:lang w:val="uk-UA"/>
        </w:rPr>
      </w:pPr>
      <w:r w:rsidRPr="00666253">
        <w:rPr>
          <w:rFonts w:ascii="Times New Roman" w:hAnsi="Times New Roman"/>
          <w:iCs/>
          <w:sz w:val="28"/>
          <w:szCs w:val="28"/>
          <w:lang w:val="uk-UA" w:eastAsia="ru-RU"/>
        </w:rPr>
        <w:t>Відмінник освіти України (2009 рік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>),</w:t>
      </w:r>
    </w:p>
    <w:p w:rsidR="008C0B1B" w:rsidRDefault="008C0B1B" w:rsidP="005424FE">
      <w:pPr>
        <w:spacing w:after="0" w:line="360" w:lineRule="auto"/>
        <w:ind w:left="354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нагороджений грамотою управління освіти Конотопської міської ради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>(наказ  № 174 від 27.09.2005 р.)</w:t>
      </w:r>
      <w:r>
        <w:rPr>
          <w:rFonts w:ascii="Times New Roman" w:hAnsi="Times New Roman"/>
          <w:sz w:val="28"/>
          <w:szCs w:val="28"/>
          <w:lang w:val="uk-UA"/>
        </w:rPr>
        <w:t xml:space="preserve">, грамотою управління освіти і науки Сумської обласної державної </w:t>
      </w:r>
    </w:p>
    <w:p w:rsidR="008C0B1B" w:rsidRDefault="008C0B1B" w:rsidP="005424F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адміністрації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(наказ № 263 від </w:t>
      </w:r>
      <w:r w:rsidRPr="00666253">
        <w:rPr>
          <w:rFonts w:ascii="Times New Roman" w:hAnsi="Times New Roman"/>
          <w:iCs/>
          <w:sz w:val="28"/>
          <w:szCs w:val="28"/>
          <w:lang w:val="uk-UA" w:eastAsia="ru-RU"/>
        </w:rPr>
        <w:t>01.10.2007 р.),</w:t>
      </w:r>
      <w:r>
        <w:rPr>
          <w:rFonts w:ascii="Times New Roman" w:hAnsi="Times New Roman"/>
          <w:sz w:val="28"/>
          <w:szCs w:val="28"/>
          <w:lang w:val="uk-UA"/>
        </w:rPr>
        <w:t>Почесною грамотою Міністерства освіти і науки України</w:t>
      </w:r>
      <w:r w:rsidRPr="00666253">
        <w:rPr>
          <w:rFonts w:ascii="Times New Roman" w:hAnsi="Times New Roman"/>
          <w:iCs/>
          <w:sz w:val="28"/>
          <w:szCs w:val="28"/>
          <w:lang w:val="uk-UA" w:eastAsia="ru-RU"/>
        </w:rPr>
        <w:t>(наказ№ 315-к від 15.08.2006 р),</w:t>
      </w:r>
      <w:r w:rsidRPr="00E05478">
        <w:rPr>
          <w:rFonts w:ascii="Times New Roman" w:hAnsi="Times New Roman"/>
          <w:sz w:val="28"/>
          <w:szCs w:val="28"/>
          <w:lang w:val="uk-UA"/>
        </w:rPr>
        <w:t>Грамотою обласної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C0B1B" w:rsidRPr="002A1B50" w:rsidRDefault="008C0B1B" w:rsidP="00E05478">
      <w:pPr>
        <w:spacing w:line="360" w:lineRule="auto"/>
        <w:ind w:left="4536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 id="_x0000_s1027" type="#_x0000_t75" style="position:absolute;left:0;text-align:left;margin-left:-63pt;margin-top:9.65pt;width:235.5pt;height:168.75pt;z-index:251659264">
            <v:imagedata r:id="rId5" o:title=""/>
            <w10:wrap type="square"/>
          </v:shape>
        </w:pict>
      </w:r>
    </w:p>
    <w:p w:rsidR="008C0B1B" w:rsidRDefault="008C0B1B" w:rsidP="00E05478">
      <w:pPr>
        <w:spacing w:line="360" w:lineRule="auto"/>
        <w:ind w:left="4536"/>
        <w:rPr>
          <w:rFonts w:ascii="Times New Roman" w:hAnsi="Times New Roman"/>
          <w:sz w:val="28"/>
          <w:szCs w:val="28"/>
          <w:lang w:val="uk-UA"/>
        </w:rPr>
      </w:pPr>
    </w:p>
    <w:p w:rsidR="008C0B1B" w:rsidRDefault="008C0B1B" w:rsidP="005424FE">
      <w:pPr>
        <w:spacing w:after="0" w:line="360" w:lineRule="auto"/>
        <w:ind w:left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1936 році навчальний заклад був  уведений в експлуатацію, </w:t>
      </w:r>
    </w:p>
    <w:p w:rsidR="008C0B1B" w:rsidRDefault="008C0B1B" w:rsidP="005424FE">
      <w:pPr>
        <w:spacing w:after="0" w:line="360" w:lineRule="auto"/>
        <w:ind w:left="48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атестований у 2008 році на «достатній» рівень освітньої діяльності.</w:t>
      </w:r>
    </w:p>
    <w:p w:rsidR="008C0B1B" w:rsidRDefault="008C0B1B" w:rsidP="00E05478">
      <w:pPr>
        <w:spacing w:line="360" w:lineRule="auto"/>
        <w:ind w:left="4536"/>
        <w:rPr>
          <w:rFonts w:ascii="Times New Roman" w:hAnsi="Times New Roman"/>
          <w:sz w:val="28"/>
          <w:szCs w:val="28"/>
          <w:lang w:val="uk-UA"/>
        </w:rPr>
      </w:pPr>
    </w:p>
    <w:p w:rsidR="008C0B1B" w:rsidRDefault="008C0B1B" w:rsidP="004611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2011 році школа нагороджена  Подякою Премʼєр-міністра України.</w:t>
      </w:r>
    </w:p>
    <w:p w:rsidR="008C0B1B" w:rsidRDefault="008C0B1B" w:rsidP="004611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1 вересня 2013 року в школі навчалося 715 учнів у 28 класах, середня наповнюваність – 25,5.</w:t>
      </w:r>
    </w:p>
    <w:p w:rsidR="008C0B1B" w:rsidRPr="00022BBE" w:rsidRDefault="008C0B1B" w:rsidP="004611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У закладіпрацюють 67 педагогічних працівників (10 учителів-методистів, 12 старших учителів, 43 вчителі вищої категорії, 9 - першої категорії, 5 – другої категорії, 10 – спеціалістів, 15 учителів - пенсіонерів). </w:t>
      </w:r>
      <w:r w:rsidRPr="00022BBE">
        <w:rPr>
          <w:rFonts w:ascii="Times New Roman" w:hAnsi="Times New Roman"/>
          <w:sz w:val="28"/>
          <w:szCs w:val="28"/>
          <w:lang w:val="uk-UA"/>
        </w:rPr>
        <w:t xml:space="preserve">Обслуговуючий персонал нараховує 21 особу. </w:t>
      </w:r>
    </w:p>
    <w:p w:rsidR="008C0B1B" w:rsidRDefault="008C0B1B" w:rsidP="004611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школі обладнані: 2 кабінети інформатики(по 8 комп’ютерів у кожному), кабінет фізики, математики, хімії, біології, історії, англійської мови, української мови та літератури, основ здоров’я, захисту Вітчизни. У школі є спортивна зала. Заклад оснащено: персональними комп’ютерами - 19 шт. (які використовуються в навчальній та адміністративно-господарській діяльності), мультимедійними проекторами -16шт., принтерами -7 шт., сканерами –4 шт.</w:t>
      </w:r>
    </w:p>
    <w:p w:rsidR="008C0B1B" w:rsidRDefault="008C0B1B" w:rsidP="004611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Профільне навчання впроваджено з 2010 року за такими профілями: фізико-математичний, іноземної філології. Учні 8-9 класів поглиблено вивчають  математику, фізику, хімію, англійську та німецьку мови.</w:t>
      </w:r>
      <w:bookmarkStart w:id="0" w:name="_GoBack"/>
      <w:bookmarkEnd w:id="0"/>
    </w:p>
    <w:p w:rsidR="008C0B1B" w:rsidRDefault="008C0B1B" w:rsidP="004611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2013-2014 навчальному році 59 учнів стали призерами ІІ етапу та 7 учнів призерами ІІІ етапу Всеукраїнських учнівських олімпіад, 2 учніпризерамиІІ етапу</w:t>
      </w:r>
      <w:r w:rsidRPr="005E14A3">
        <w:rPr>
          <w:rFonts w:ascii="Times New Roman" w:hAnsi="Times New Roman"/>
          <w:sz w:val="28"/>
          <w:szCs w:val="28"/>
          <w:lang w:val="uk-UA"/>
        </w:rPr>
        <w:t xml:space="preserve"> конкурсу-захисту науково-дослідницьких  робіт МАН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C0B1B" w:rsidRPr="00D05C83" w:rsidRDefault="008C0B1B" w:rsidP="004611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Щорічно, завжди  результативно учні беруть участь у Міжнародному математичному конкурсі «Кенгуру», Міжнародному конкурсі з інформатики та комп’ютерної вправності «Бобер</w:t>
      </w:r>
      <w:r w:rsidRPr="00D05C83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Міжнародному інтерактивному природничому</w:t>
      </w:r>
      <w:r w:rsidRPr="00D05C8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конкурс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і</w:t>
      </w:r>
      <w:r w:rsidRPr="00D05C8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“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Колосок</w:t>
      </w:r>
      <w:r w:rsidRPr="00D05C8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”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, Всеукраїнському фізичному конкурсі «Левеня» </w:t>
      </w:r>
    </w:p>
    <w:p w:rsidR="008C0B1B" w:rsidRDefault="008C0B1B" w:rsidP="004611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2013 році 10 учнів закінчили школу із золотою медаллю «За високі досягнення у навчанні»та 1 учениця зі срібною медаллю « За досягнення у навчанні». Усі медалісти продовжили навчання у вищих навчальних закладах України. </w:t>
      </w:r>
    </w:p>
    <w:p w:rsidR="008C0B1B" w:rsidRDefault="008C0B1B" w:rsidP="004611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Бабко Дмитро, учень 9 класу, нагороджений у 2014 році премією голови обласної державної адміністрації за перемогу в ІІ-ІІІ етапах Всеукраїнських учнівських олімпіад з фізики та математики. </w:t>
      </w:r>
    </w:p>
    <w:p w:rsidR="008C0B1B" w:rsidRDefault="008C0B1B" w:rsidP="004611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0B1B" w:rsidRDefault="008C0B1B" w:rsidP="004611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0B1B" w:rsidRDefault="008C0B1B" w:rsidP="00043E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0B1B" w:rsidRPr="00E05478" w:rsidRDefault="008C0B1B" w:rsidP="004611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школи                                                 А.М. Гричановський</w:t>
      </w:r>
    </w:p>
    <w:p w:rsidR="008C0B1B" w:rsidRPr="006315D7" w:rsidRDefault="008C0B1B">
      <w:pPr>
        <w:rPr>
          <w:lang w:val="uk-UA"/>
        </w:rPr>
      </w:pPr>
    </w:p>
    <w:sectPr w:rsidR="008C0B1B" w:rsidRPr="006315D7" w:rsidSect="00995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6FD"/>
    <w:rsid w:val="00022BBE"/>
    <w:rsid w:val="00043E96"/>
    <w:rsid w:val="001667D5"/>
    <w:rsid w:val="002A1B50"/>
    <w:rsid w:val="004611C2"/>
    <w:rsid w:val="004F2EA2"/>
    <w:rsid w:val="005424FE"/>
    <w:rsid w:val="00572453"/>
    <w:rsid w:val="005E14A3"/>
    <w:rsid w:val="006315D7"/>
    <w:rsid w:val="00666253"/>
    <w:rsid w:val="006C3099"/>
    <w:rsid w:val="007B6BD9"/>
    <w:rsid w:val="0088565B"/>
    <w:rsid w:val="008C0B1B"/>
    <w:rsid w:val="008D37C8"/>
    <w:rsid w:val="00995D53"/>
    <w:rsid w:val="009E6501"/>
    <w:rsid w:val="00A55658"/>
    <w:rsid w:val="00D05C83"/>
    <w:rsid w:val="00DD36FD"/>
    <w:rsid w:val="00E05478"/>
    <w:rsid w:val="00F3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3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3</Pages>
  <Words>413</Words>
  <Characters>2359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Admin</cp:lastModifiedBy>
  <cp:revision>8</cp:revision>
  <dcterms:created xsi:type="dcterms:W3CDTF">2014-02-19T13:03:00Z</dcterms:created>
  <dcterms:modified xsi:type="dcterms:W3CDTF">2014-02-27T08:18:00Z</dcterms:modified>
</cp:coreProperties>
</file>